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CFC5F" w14:textId="333A42AC" w:rsidR="006313D8" w:rsidRPr="006313D8" w:rsidRDefault="006313D8" w:rsidP="006313D8">
      <w:pPr>
        <w:rPr>
          <w:b/>
          <w:bCs/>
        </w:rPr>
      </w:pPr>
      <w:r>
        <w:t xml:space="preserve">Høring - </w:t>
      </w:r>
      <w:r w:rsidRPr="006313D8">
        <w:rPr>
          <w:b/>
          <w:bCs/>
        </w:rPr>
        <w:t>Standard abonnementsvilkår for vann og avløp</w:t>
      </w:r>
      <w:r>
        <w:rPr>
          <w:b/>
          <w:bCs/>
        </w:rPr>
        <w:t xml:space="preserve"> med lokale bestemmelser</w:t>
      </w:r>
    </w:p>
    <w:p w14:paraId="1771A192" w14:textId="77777777" w:rsidR="00D22ECD" w:rsidRDefault="00D22ECD">
      <w:r w:rsidRPr="00D22ECD">
        <w:t>Formannskapet vedtok 12.12.2024 i sak PS 147 å legge Standard abonnementsvilkår for vann og avløp med lokale bestemmelser ut på høring i 6 uker. Standard abonnementsvilkår er utarbeidet av Kommuneforlaget og består av administrative og tekniske bestemmelser med noen lokale tilpasninger.</w:t>
      </w:r>
    </w:p>
    <w:p w14:paraId="46D5D395" w14:textId="0B214C1D" w:rsidR="00EC31ED" w:rsidRDefault="00EC31ED">
      <w:r w:rsidRPr="00334243">
        <w:rPr>
          <w:b/>
          <w:bCs/>
        </w:rPr>
        <w:t>Bakgrunn og formål</w:t>
      </w:r>
      <w:r>
        <w:t>:</w:t>
      </w:r>
    </w:p>
    <w:p w14:paraId="388066E8" w14:textId="77777777" w:rsidR="00D22ECD" w:rsidRPr="00D22ECD" w:rsidRDefault="00D22ECD" w:rsidP="00D22ECD">
      <w:r w:rsidRPr="00D22ECD">
        <w:t>Standard abonnementsvilkår for vann og avløp er et sentralt regelverk som stiller krav til private VA-anlegg som skal tilknyttes det kommunale VA-nettet. På vegne av kommunesektorens organisasjon (KS) har Kommuneforlaget (KF) gjennomført en revisjon av Standard abonnementsvilkår for vann og avløp, heretter kalt SA. Abonnementsvilkårene, som er en videreføring av «Normalreglementet for sanitæranlegg» fra 1998, ble utgitt av Kommuneforlaget på vegne av KS i 2008 og sist i 2017.</w:t>
      </w:r>
    </w:p>
    <w:p w14:paraId="30F8A694" w14:textId="77777777" w:rsidR="00D22ECD" w:rsidRPr="00D22ECD" w:rsidRDefault="00D22ECD" w:rsidP="00D22ECD">
      <w:r w:rsidRPr="00D22ECD">
        <w:t>Abonnementsvilkårene fastsetter hvilke leveringsbestemmelser og vilkår kommunen, som eier av offentlig vann- og avløpsanlegg og leverandør av tjenestene, stiller for tilknytning til og bruk av offentlig vann- og avløpsanlegg. Dette omfatter også det gjensidige ansvarsforholdet mellom kommunen og den enkelte abonnent som er, eller blir, tilknyttet offentlig vann- og avløpsanlegg. I tillegg stiller abonnementsvilkårene krav til aktørene slik at de private vann- og avløpsanlegg som tilknyttes kommunalt nett, blir utført på en betryggende måte med hensyn til funksjonssikkerhet og anleggs- og utstyrskvalitet. Vilkårene gjelder både for eksisterende og nye abonnenter, uavhengig av om abonnenten har skrevet under en erklæring om å overholde vilkårene eller ikke.</w:t>
      </w:r>
    </w:p>
    <w:p w14:paraId="4D0AF606" w14:textId="0C135BB8" w:rsidR="00334243" w:rsidRDefault="00D22ECD" w:rsidP="00334243">
      <w:r w:rsidRPr="00D22ECD">
        <w:t>Formålet med revisjonen er å forbedre og tilpasse abonnementsvilkårene til lokale forhold og behov. Dette vil bidra til en mer effektiv og brukervennlig tjeneste for våre innbyggere. Revisjonen tar sikte på å sikre at abonnementsvilkårene er i tråd med gjeldende lover og forskrifter, samt å implementere beste praksis innen vann- og avløpssektoren. Videre ønsker vi å styrke kommunikasjonen mellom kommunen og abonnentene, og sikre at alle parter har en klar forståelse av sine rettigheter og plikter. De lokale tilpasningene er utformet for å møte spesifikke utfordringer og behov i vår kommune, og vi tror at disse endringene vil bidra til en mer bærekraftig og pålitelig vann- og avløpstjeneste</w:t>
      </w:r>
      <w:r w:rsidR="00334243" w:rsidRPr="00334243">
        <w:t>.</w:t>
      </w:r>
    </w:p>
    <w:p w14:paraId="012D2494" w14:textId="7D41C251" w:rsidR="00EC31ED" w:rsidRPr="00334243" w:rsidRDefault="00EC31ED">
      <w:pPr>
        <w:rPr>
          <w:b/>
          <w:bCs/>
        </w:rPr>
      </w:pPr>
      <w:r w:rsidRPr="00334243">
        <w:rPr>
          <w:b/>
          <w:bCs/>
        </w:rPr>
        <w:t>For mer informasjon:</w:t>
      </w:r>
    </w:p>
    <w:p w14:paraId="23854A81" w14:textId="16C5C4DE" w:rsidR="00EC31ED" w:rsidRDefault="00D22ECD">
      <w:r w:rsidRPr="00D22ECD">
        <w:t xml:space="preserve">Her er </w:t>
      </w:r>
      <w:r>
        <w:t>saksfremlegg</w:t>
      </w:r>
      <w:r w:rsidRPr="00D22ECD">
        <w:t xml:space="preserve"> som forklarer bakgrunnen og hensikten med revisjonen.</w:t>
      </w:r>
    </w:p>
    <w:p w14:paraId="6741D944" w14:textId="77777777" w:rsidR="00EC31ED" w:rsidRPr="00EC31ED" w:rsidRDefault="00EC31ED" w:rsidP="00EC31ED">
      <w:r w:rsidRPr="00EC31ED">
        <w:rPr>
          <w:b/>
          <w:bCs/>
        </w:rPr>
        <w:t>Send innspill</w:t>
      </w:r>
      <w:r w:rsidRPr="00EC31ED">
        <w:t>: </w:t>
      </w:r>
    </w:p>
    <w:p w14:paraId="5A1E58DC" w14:textId="77777777" w:rsidR="00D22ECD" w:rsidRDefault="00D22ECD" w:rsidP="00EC31ED">
      <w:r w:rsidRPr="00D22ECD">
        <w:t>Innspill og merknader til høringsforslaget kan sendes på e-post til: </w:t>
      </w:r>
      <w:hyperlink r:id="rId4" w:tgtFrame="_blank" w:history="1">
        <w:r w:rsidRPr="00D22ECD">
          <w:rPr>
            <w:rStyle w:val="Hyperkobling"/>
          </w:rPr>
          <w:t>postmottak@stjordal.kommune.no</w:t>
        </w:r>
      </w:hyperlink>
      <w:r w:rsidRPr="00D22ECD">
        <w:t xml:space="preserve">. Høringsinnspill må merkes med </w:t>
      </w:r>
      <w:r w:rsidRPr="00D22ECD">
        <w:lastRenderedPageBreak/>
        <w:t>«Høringsuttalelse til Standard abonnementsvilkår for vann og avløp, Stjørdal kommune, arkivsak 2024/8392».</w:t>
      </w:r>
    </w:p>
    <w:p w14:paraId="72CC6C6E" w14:textId="7EA9FB65" w:rsidR="00EC31ED" w:rsidRPr="00EC31ED" w:rsidRDefault="00EC31ED" w:rsidP="00EC31ED">
      <w:r w:rsidRPr="00EC31ED">
        <w:rPr>
          <w:b/>
          <w:bCs/>
        </w:rPr>
        <w:t xml:space="preserve">Høringsfrist er </w:t>
      </w:r>
      <w:r>
        <w:rPr>
          <w:b/>
          <w:bCs/>
        </w:rPr>
        <w:t>03</w:t>
      </w:r>
      <w:r w:rsidRPr="00EC31ED">
        <w:rPr>
          <w:b/>
          <w:bCs/>
        </w:rPr>
        <w:t xml:space="preserve">. </w:t>
      </w:r>
      <w:r>
        <w:rPr>
          <w:b/>
          <w:bCs/>
        </w:rPr>
        <w:t xml:space="preserve">februar </w:t>
      </w:r>
      <w:r w:rsidRPr="00EC31ED">
        <w:rPr>
          <w:b/>
          <w:bCs/>
        </w:rPr>
        <w:t>2025</w:t>
      </w:r>
    </w:p>
    <w:p w14:paraId="38C2B6F1" w14:textId="44BF950E" w:rsidR="00EC31ED" w:rsidRDefault="00EC31ED"/>
    <w:sectPr w:rsidR="00EC31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23C"/>
    <w:rsid w:val="000A3E45"/>
    <w:rsid w:val="001D2DFB"/>
    <w:rsid w:val="00334243"/>
    <w:rsid w:val="003F3C48"/>
    <w:rsid w:val="00615591"/>
    <w:rsid w:val="006313D8"/>
    <w:rsid w:val="00C1623C"/>
    <w:rsid w:val="00D22ECD"/>
    <w:rsid w:val="00EC31E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0B46B"/>
  <w15:chartTrackingRefBased/>
  <w15:docId w15:val="{F9A3A4FA-4435-4260-AF24-1F1866175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162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C162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C1623C"/>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C1623C"/>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C1623C"/>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C1623C"/>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1623C"/>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1623C"/>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1623C"/>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1623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C1623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C1623C"/>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C1623C"/>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C1623C"/>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C1623C"/>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C1623C"/>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C1623C"/>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C1623C"/>
    <w:rPr>
      <w:rFonts w:eastAsiaTheme="majorEastAsia" w:cstheme="majorBidi"/>
      <w:color w:val="272727" w:themeColor="text1" w:themeTint="D8"/>
    </w:rPr>
  </w:style>
  <w:style w:type="paragraph" w:styleId="Tittel">
    <w:name w:val="Title"/>
    <w:basedOn w:val="Normal"/>
    <w:next w:val="Normal"/>
    <w:link w:val="TittelTegn"/>
    <w:uiPriority w:val="10"/>
    <w:qFormat/>
    <w:rsid w:val="00C162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C1623C"/>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C1623C"/>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C1623C"/>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C1623C"/>
    <w:pPr>
      <w:spacing w:before="160"/>
      <w:jc w:val="center"/>
    </w:pPr>
    <w:rPr>
      <w:i/>
      <w:iCs/>
      <w:color w:val="404040" w:themeColor="text1" w:themeTint="BF"/>
    </w:rPr>
  </w:style>
  <w:style w:type="character" w:customStyle="1" w:styleId="SitatTegn">
    <w:name w:val="Sitat Tegn"/>
    <w:basedOn w:val="Standardskriftforavsnitt"/>
    <w:link w:val="Sitat"/>
    <w:uiPriority w:val="29"/>
    <w:rsid w:val="00C1623C"/>
    <w:rPr>
      <w:i/>
      <w:iCs/>
      <w:color w:val="404040" w:themeColor="text1" w:themeTint="BF"/>
    </w:rPr>
  </w:style>
  <w:style w:type="paragraph" w:styleId="Listeavsnitt">
    <w:name w:val="List Paragraph"/>
    <w:basedOn w:val="Normal"/>
    <w:uiPriority w:val="34"/>
    <w:qFormat/>
    <w:rsid w:val="00C1623C"/>
    <w:pPr>
      <w:ind w:left="720"/>
      <w:contextualSpacing/>
    </w:pPr>
  </w:style>
  <w:style w:type="character" w:styleId="Sterkutheving">
    <w:name w:val="Intense Emphasis"/>
    <w:basedOn w:val="Standardskriftforavsnitt"/>
    <w:uiPriority w:val="21"/>
    <w:qFormat/>
    <w:rsid w:val="00C1623C"/>
    <w:rPr>
      <w:i/>
      <w:iCs/>
      <w:color w:val="0F4761" w:themeColor="accent1" w:themeShade="BF"/>
    </w:rPr>
  </w:style>
  <w:style w:type="paragraph" w:styleId="Sterktsitat">
    <w:name w:val="Intense Quote"/>
    <w:basedOn w:val="Normal"/>
    <w:next w:val="Normal"/>
    <w:link w:val="SterktsitatTegn"/>
    <w:uiPriority w:val="30"/>
    <w:qFormat/>
    <w:rsid w:val="00C162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C1623C"/>
    <w:rPr>
      <w:i/>
      <w:iCs/>
      <w:color w:val="0F4761" w:themeColor="accent1" w:themeShade="BF"/>
    </w:rPr>
  </w:style>
  <w:style w:type="character" w:styleId="Sterkreferanse">
    <w:name w:val="Intense Reference"/>
    <w:basedOn w:val="Standardskriftforavsnitt"/>
    <w:uiPriority w:val="32"/>
    <w:qFormat/>
    <w:rsid w:val="00C1623C"/>
    <w:rPr>
      <w:b/>
      <w:bCs/>
      <w:smallCaps/>
      <w:color w:val="0F4761" w:themeColor="accent1" w:themeShade="BF"/>
      <w:spacing w:val="5"/>
    </w:rPr>
  </w:style>
  <w:style w:type="character" w:styleId="Hyperkobling">
    <w:name w:val="Hyperlink"/>
    <w:basedOn w:val="Standardskriftforavsnitt"/>
    <w:uiPriority w:val="99"/>
    <w:unhideWhenUsed/>
    <w:rsid w:val="00EC31ED"/>
    <w:rPr>
      <w:color w:val="467886" w:themeColor="hyperlink"/>
      <w:u w:val="single"/>
    </w:rPr>
  </w:style>
  <w:style w:type="character" w:styleId="Ulstomtale">
    <w:name w:val="Unresolved Mention"/>
    <w:basedOn w:val="Standardskriftforavsnitt"/>
    <w:uiPriority w:val="99"/>
    <w:semiHidden/>
    <w:unhideWhenUsed/>
    <w:rsid w:val="00EC3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626131">
      <w:bodyDiv w:val="1"/>
      <w:marLeft w:val="0"/>
      <w:marRight w:val="0"/>
      <w:marTop w:val="0"/>
      <w:marBottom w:val="0"/>
      <w:divBdr>
        <w:top w:val="none" w:sz="0" w:space="0" w:color="auto"/>
        <w:left w:val="none" w:sz="0" w:space="0" w:color="auto"/>
        <w:bottom w:val="none" w:sz="0" w:space="0" w:color="auto"/>
        <w:right w:val="none" w:sz="0" w:space="0" w:color="auto"/>
      </w:divBdr>
    </w:div>
    <w:div w:id="669721538">
      <w:bodyDiv w:val="1"/>
      <w:marLeft w:val="0"/>
      <w:marRight w:val="0"/>
      <w:marTop w:val="0"/>
      <w:marBottom w:val="0"/>
      <w:divBdr>
        <w:top w:val="none" w:sz="0" w:space="0" w:color="auto"/>
        <w:left w:val="none" w:sz="0" w:space="0" w:color="auto"/>
        <w:bottom w:val="none" w:sz="0" w:space="0" w:color="auto"/>
        <w:right w:val="none" w:sz="0" w:space="0" w:color="auto"/>
      </w:divBdr>
    </w:div>
    <w:div w:id="928125142">
      <w:bodyDiv w:val="1"/>
      <w:marLeft w:val="0"/>
      <w:marRight w:val="0"/>
      <w:marTop w:val="0"/>
      <w:marBottom w:val="0"/>
      <w:divBdr>
        <w:top w:val="none" w:sz="0" w:space="0" w:color="auto"/>
        <w:left w:val="none" w:sz="0" w:space="0" w:color="auto"/>
        <w:bottom w:val="none" w:sz="0" w:space="0" w:color="auto"/>
        <w:right w:val="none" w:sz="0" w:space="0" w:color="auto"/>
      </w:divBdr>
    </w:div>
    <w:div w:id="1323968274">
      <w:bodyDiv w:val="1"/>
      <w:marLeft w:val="0"/>
      <w:marRight w:val="0"/>
      <w:marTop w:val="0"/>
      <w:marBottom w:val="0"/>
      <w:divBdr>
        <w:top w:val="none" w:sz="0" w:space="0" w:color="auto"/>
        <w:left w:val="none" w:sz="0" w:space="0" w:color="auto"/>
        <w:bottom w:val="none" w:sz="0" w:space="0" w:color="auto"/>
        <w:right w:val="none" w:sz="0" w:space="0" w:color="auto"/>
      </w:divBdr>
      <w:divsChild>
        <w:div w:id="1555846140">
          <w:marLeft w:val="0"/>
          <w:marRight w:val="0"/>
          <w:marTop w:val="0"/>
          <w:marBottom w:val="0"/>
          <w:divBdr>
            <w:top w:val="none" w:sz="0" w:space="0" w:color="auto"/>
            <w:left w:val="none" w:sz="0" w:space="0" w:color="auto"/>
            <w:bottom w:val="none" w:sz="0" w:space="0" w:color="auto"/>
            <w:right w:val="none" w:sz="0" w:space="0" w:color="auto"/>
          </w:divBdr>
        </w:div>
        <w:div w:id="480998887">
          <w:marLeft w:val="0"/>
          <w:marRight w:val="0"/>
          <w:marTop w:val="0"/>
          <w:marBottom w:val="0"/>
          <w:divBdr>
            <w:top w:val="none" w:sz="0" w:space="0" w:color="auto"/>
            <w:left w:val="none" w:sz="0" w:space="0" w:color="auto"/>
            <w:bottom w:val="none" w:sz="0" w:space="0" w:color="auto"/>
            <w:right w:val="none" w:sz="0" w:space="0" w:color="auto"/>
          </w:divBdr>
        </w:div>
        <w:div w:id="1195659694">
          <w:marLeft w:val="0"/>
          <w:marRight w:val="0"/>
          <w:marTop w:val="0"/>
          <w:marBottom w:val="0"/>
          <w:divBdr>
            <w:top w:val="none" w:sz="0" w:space="0" w:color="auto"/>
            <w:left w:val="none" w:sz="0" w:space="0" w:color="auto"/>
            <w:bottom w:val="none" w:sz="0" w:space="0" w:color="auto"/>
            <w:right w:val="none" w:sz="0" w:space="0" w:color="auto"/>
          </w:divBdr>
        </w:div>
        <w:div w:id="810443461">
          <w:marLeft w:val="0"/>
          <w:marRight w:val="0"/>
          <w:marTop w:val="0"/>
          <w:marBottom w:val="0"/>
          <w:divBdr>
            <w:top w:val="none" w:sz="0" w:space="0" w:color="auto"/>
            <w:left w:val="none" w:sz="0" w:space="0" w:color="auto"/>
            <w:bottom w:val="none" w:sz="0" w:space="0" w:color="auto"/>
            <w:right w:val="none" w:sz="0" w:space="0" w:color="auto"/>
          </w:divBdr>
        </w:div>
      </w:divsChild>
    </w:div>
    <w:div w:id="1388071585">
      <w:bodyDiv w:val="1"/>
      <w:marLeft w:val="0"/>
      <w:marRight w:val="0"/>
      <w:marTop w:val="0"/>
      <w:marBottom w:val="0"/>
      <w:divBdr>
        <w:top w:val="none" w:sz="0" w:space="0" w:color="auto"/>
        <w:left w:val="none" w:sz="0" w:space="0" w:color="auto"/>
        <w:bottom w:val="none" w:sz="0" w:space="0" w:color="auto"/>
        <w:right w:val="none" w:sz="0" w:space="0" w:color="auto"/>
      </w:divBdr>
    </w:div>
    <w:div w:id="1577741918">
      <w:bodyDiv w:val="1"/>
      <w:marLeft w:val="0"/>
      <w:marRight w:val="0"/>
      <w:marTop w:val="0"/>
      <w:marBottom w:val="0"/>
      <w:divBdr>
        <w:top w:val="none" w:sz="0" w:space="0" w:color="auto"/>
        <w:left w:val="none" w:sz="0" w:space="0" w:color="auto"/>
        <w:bottom w:val="none" w:sz="0" w:space="0" w:color="auto"/>
        <w:right w:val="none" w:sz="0" w:space="0" w:color="auto"/>
      </w:divBdr>
      <w:divsChild>
        <w:div w:id="662783972">
          <w:marLeft w:val="0"/>
          <w:marRight w:val="0"/>
          <w:marTop w:val="0"/>
          <w:marBottom w:val="0"/>
          <w:divBdr>
            <w:top w:val="none" w:sz="0" w:space="0" w:color="auto"/>
            <w:left w:val="none" w:sz="0" w:space="0" w:color="auto"/>
            <w:bottom w:val="none" w:sz="0" w:space="0" w:color="auto"/>
            <w:right w:val="none" w:sz="0" w:space="0" w:color="auto"/>
          </w:divBdr>
        </w:div>
        <w:div w:id="131946700">
          <w:marLeft w:val="0"/>
          <w:marRight w:val="0"/>
          <w:marTop w:val="0"/>
          <w:marBottom w:val="0"/>
          <w:divBdr>
            <w:top w:val="none" w:sz="0" w:space="0" w:color="auto"/>
            <w:left w:val="none" w:sz="0" w:space="0" w:color="auto"/>
            <w:bottom w:val="none" w:sz="0" w:space="0" w:color="auto"/>
            <w:right w:val="none" w:sz="0" w:space="0" w:color="auto"/>
          </w:divBdr>
        </w:div>
        <w:div w:id="648829924">
          <w:marLeft w:val="0"/>
          <w:marRight w:val="0"/>
          <w:marTop w:val="0"/>
          <w:marBottom w:val="0"/>
          <w:divBdr>
            <w:top w:val="none" w:sz="0" w:space="0" w:color="auto"/>
            <w:left w:val="none" w:sz="0" w:space="0" w:color="auto"/>
            <w:bottom w:val="none" w:sz="0" w:space="0" w:color="auto"/>
            <w:right w:val="none" w:sz="0" w:space="0" w:color="auto"/>
          </w:divBdr>
        </w:div>
        <w:div w:id="1525090630">
          <w:marLeft w:val="0"/>
          <w:marRight w:val="0"/>
          <w:marTop w:val="0"/>
          <w:marBottom w:val="0"/>
          <w:divBdr>
            <w:top w:val="none" w:sz="0" w:space="0" w:color="auto"/>
            <w:left w:val="none" w:sz="0" w:space="0" w:color="auto"/>
            <w:bottom w:val="none" w:sz="0" w:space="0" w:color="auto"/>
            <w:right w:val="none" w:sz="0" w:space="0" w:color="auto"/>
          </w:divBdr>
        </w:div>
      </w:divsChild>
    </w:div>
    <w:div w:id="1628387812">
      <w:bodyDiv w:val="1"/>
      <w:marLeft w:val="0"/>
      <w:marRight w:val="0"/>
      <w:marTop w:val="0"/>
      <w:marBottom w:val="0"/>
      <w:divBdr>
        <w:top w:val="none" w:sz="0" w:space="0" w:color="auto"/>
        <w:left w:val="none" w:sz="0" w:space="0" w:color="auto"/>
        <w:bottom w:val="none" w:sz="0" w:space="0" w:color="auto"/>
        <w:right w:val="none" w:sz="0" w:space="0" w:color="auto"/>
      </w:divBdr>
    </w:div>
    <w:div w:id="205804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ostmottak@stjordal.kommune.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441</Words>
  <Characters>2340</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Ploshchik Anton</dc:creator>
  <cp:keywords/>
  <dc:description/>
  <cp:lastModifiedBy>Ploshchik Anton</cp:lastModifiedBy>
  <cp:revision>3</cp:revision>
  <dcterms:created xsi:type="dcterms:W3CDTF">2024-12-19T11:18:00Z</dcterms:created>
  <dcterms:modified xsi:type="dcterms:W3CDTF">2024-12-19T12:05:00Z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4939210-1ed3-4941-a4fa-cb8ec63fb2d8_Enabled">
    <vt:lpwstr>true</vt:lpwstr>
  </property>
  <property fmtid="{D5CDD505-2E9C-101B-9397-08002B2CF9AE}" pid="3" name="MSIP_Label_24939210-1ed3-4941-a4fa-cb8ec63fb2d8_SetDate">
    <vt:lpwstr>2024-12-19T11:42:42Z</vt:lpwstr>
  </property>
  <property fmtid="{D5CDD505-2E9C-101B-9397-08002B2CF9AE}" pid="4" name="MSIP_Label_24939210-1ed3-4941-a4fa-cb8ec63fb2d8_Method">
    <vt:lpwstr>Standard</vt:lpwstr>
  </property>
  <property fmtid="{D5CDD505-2E9C-101B-9397-08002B2CF9AE}" pid="5" name="MSIP_Label_24939210-1ed3-4941-a4fa-cb8ec63fb2d8_Name">
    <vt:lpwstr>internt</vt:lpwstr>
  </property>
  <property fmtid="{D5CDD505-2E9C-101B-9397-08002B2CF9AE}" pid="6" name="MSIP_Label_24939210-1ed3-4941-a4fa-cb8ec63fb2d8_SiteId">
    <vt:lpwstr>cbbbfbd1-756a-4afb-9ae9-2932c38fdf05</vt:lpwstr>
  </property>
  <property fmtid="{D5CDD505-2E9C-101B-9397-08002B2CF9AE}" pid="7" name="MSIP_Label_24939210-1ed3-4941-a4fa-cb8ec63fb2d8_ActionId">
    <vt:lpwstr>ab1e5856-a856-4591-b88f-ffaa45b57b5f</vt:lpwstr>
  </property>
  <property fmtid="{D5CDD505-2E9C-101B-9397-08002B2CF9AE}" pid="8" name="MSIP_Label_24939210-1ed3-4941-a4fa-cb8ec63fb2d8_ContentBits">
    <vt:lpwstr>0</vt:lpwstr>
  </property>
</Properties>
</file>